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25525" w:rsidRPr="00584BF0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584BF0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608" w:rsidRDefault="0081254A" w:rsidP="00E246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584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84BF0" w:rsidRPr="00E2460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програми дослідно-</w:t>
      </w:r>
    </w:p>
    <w:p w:rsidR="00E24608" w:rsidRDefault="00E24608" w:rsidP="00E246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експериментальної роботи всеукраїнського </w:t>
      </w:r>
    </w:p>
    <w:p w:rsidR="00E24608" w:rsidRDefault="00E24608" w:rsidP="00E246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рівня за темою «Науково-методичні засади </w:t>
      </w:r>
    </w:p>
    <w:p w:rsidR="00E24608" w:rsidRDefault="00E24608" w:rsidP="00E246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створення та функціонування Всеукраїнського </w:t>
      </w:r>
    </w:p>
    <w:p w:rsidR="00E24608" w:rsidRDefault="00E24608" w:rsidP="00E246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науково-методичного віртуального 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-центру </w:t>
      </w:r>
    </w:p>
    <w:p w:rsidR="0081254A" w:rsidRPr="00E24608" w:rsidRDefault="00E24608" w:rsidP="00E246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ВНМВ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-центр)» на 2017-2021 роки</w:t>
      </w:r>
    </w:p>
    <w:p w:rsidR="0081254A" w:rsidRPr="00E24608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E24608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60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E2460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завідувача Центру післядипломної освіти Кушнір </w:t>
      </w:r>
      <w:proofErr w:type="spellStart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Н.О</w:t>
      </w:r>
      <w:proofErr w:type="spellEnd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про затвердження програми дослідно-експериментальної роботи всеукраїнського рівня за темою «Науково-методичні засади створення та функціонування Всеукраїнського науково-методичного віртуального </w:t>
      </w:r>
      <w:proofErr w:type="spellStart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-центру (</w:t>
      </w:r>
      <w:proofErr w:type="spellStart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ВНМВ</w:t>
      </w:r>
      <w:proofErr w:type="spellEnd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="00E24608"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-центр)» на 2017-2021 роки</w:t>
      </w:r>
      <w:r w:rsidR="00A05307" w:rsidRPr="00E2460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24608" w:rsidRDefault="0081254A" w:rsidP="00207EB7">
      <w:pPr>
        <w:pStyle w:val="21"/>
        <w:ind w:firstLine="709"/>
        <w:rPr>
          <w:bCs/>
          <w:sz w:val="28"/>
          <w:szCs w:val="28"/>
        </w:rPr>
      </w:pPr>
      <w:r w:rsidRPr="00E24608">
        <w:rPr>
          <w:sz w:val="28"/>
          <w:szCs w:val="28"/>
        </w:rPr>
        <w:t>Вчена рада вирішила:</w:t>
      </w:r>
      <w:r w:rsidRPr="00E24608">
        <w:rPr>
          <w:bCs/>
          <w:sz w:val="28"/>
          <w:szCs w:val="28"/>
        </w:rPr>
        <w:t xml:space="preserve"> </w:t>
      </w:r>
    </w:p>
    <w:p w:rsidR="0081254A" w:rsidRPr="00E24608" w:rsidRDefault="00E24608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60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атвердити програму дослідно-експериментальної роботи всеукраїнського рівня за темою «Науково-методичні засади створення та функціонування Всеукраїнського науково-методичного віртуального 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-центру (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ВНМВ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STEM</w:t>
      </w:r>
      <w:proofErr w:type="spellEnd"/>
      <w:r w:rsidRPr="00E24608">
        <w:rPr>
          <w:rFonts w:ascii="Times New Roman" w:hAnsi="Times New Roman" w:cs="Times New Roman"/>
          <w:color w:val="000000"/>
          <w:sz w:val="28"/>
          <w:szCs w:val="28"/>
          <w:lang w:val="uk-UA"/>
        </w:rPr>
        <w:t>-центр)» на 2017-2021 роки</w:t>
      </w:r>
      <w:r w:rsidR="00F65846" w:rsidRPr="00E246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F65846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2460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84BF0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24608"/>
    <w:rsid w:val="00EF4A2A"/>
    <w:rsid w:val="00EF50EE"/>
    <w:rsid w:val="00F03F5C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2018-02-05T14:21:00Z</dcterms:modified>
</cp:coreProperties>
</file>